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9"/>
        </w:rPr>
      </w:pPr>
    </w:p>
    <w:p>
      <w:pPr>
        <w:spacing w:before="81"/>
        <w:ind w:left="3619" w:right="0" w:firstLine="0"/>
        <w:jc w:val="left"/>
        <w:rPr>
          <w:b/>
          <w:sz w:val="56"/>
        </w:rPr>
      </w:pPr>
      <w:bookmarkStart w:name="Adroddiad hunanarfarnu" w:id="1"/>
      <w:bookmarkEnd w:id="1"/>
      <w:r>
        <w:rPr/>
      </w:r>
      <w:r>
        <w:rPr>
          <w:b/>
          <w:sz w:val="56"/>
        </w:rPr>
        <w:t>Adroddiad hunanarfarnu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20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8"/>
        <w:gridCol w:w="10800"/>
      </w:tblGrid>
      <w:tr>
        <w:trPr>
          <w:trHeight w:val="460" w:hRule="atLeast"/>
        </w:trPr>
        <w:tc>
          <w:tcPr>
            <w:tcW w:w="2988" w:type="dxa"/>
          </w:tcPr>
          <w:p>
            <w:pPr>
              <w:pStyle w:val="TableParagraph"/>
              <w:spacing w:line="318" w:lineRule="exact"/>
              <w:ind w:left="102"/>
              <w:rPr>
                <w:b/>
                <w:sz w:val="28"/>
              </w:rPr>
            </w:pPr>
            <w:r>
              <w:rPr>
                <w:b/>
                <w:sz w:val="28"/>
              </w:rPr>
              <w:t>Enw’r darparwr</w:t>
            </w:r>
          </w:p>
        </w:tc>
        <w:tc>
          <w:tcPr>
            <w:tcW w:w="10800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>
        <w:trPr>
          <w:trHeight w:val="460" w:hRule="atLeast"/>
        </w:trPr>
        <w:tc>
          <w:tcPr>
            <w:tcW w:w="2988" w:type="dxa"/>
          </w:tcPr>
          <w:p>
            <w:pPr>
              <w:pStyle w:val="TableParagraph"/>
              <w:spacing w:line="318" w:lineRule="exact"/>
              <w:ind w:left="102"/>
              <w:rPr>
                <w:b/>
                <w:sz w:val="28"/>
              </w:rPr>
            </w:pPr>
            <w:r>
              <w:rPr>
                <w:b/>
                <w:sz w:val="28"/>
              </w:rPr>
              <w:t>Arolygydd arweiniol</w:t>
            </w:r>
          </w:p>
        </w:tc>
        <w:tc>
          <w:tcPr>
            <w:tcW w:w="10800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>
        <w:trPr>
          <w:trHeight w:val="640" w:hRule="atLeast"/>
        </w:trPr>
        <w:tc>
          <w:tcPr>
            <w:tcW w:w="2988" w:type="dxa"/>
          </w:tcPr>
          <w:p>
            <w:pPr>
              <w:pStyle w:val="TableParagraph"/>
              <w:spacing w:line="322" w:lineRule="exact" w:before="1"/>
              <w:ind w:left="102" w:right="1237"/>
              <w:rPr>
                <w:b/>
                <w:sz w:val="28"/>
              </w:rPr>
            </w:pPr>
            <w:r>
              <w:rPr>
                <w:b/>
                <w:sz w:val="28"/>
              </w:rPr>
              <w:t>Dyddiadau’r arolygiad</w:t>
            </w:r>
          </w:p>
        </w:tc>
        <w:tc>
          <w:tcPr>
            <w:tcW w:w="10800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</w:tr>
    </w:tbl>
    <w:p>
      <w:pPr>
        <w:spacing w:after="0"/>
        <w:rPr>
          <w:rFonts w:ascii="Times New Roman"/>
          <w:sz w:val="36"/>
        </w:rPr>
        <w:sectPr>
          <w:footerReference w:type="default" r:id="rId5"/>
          <w:type w:val="continuous"/>
          <w:pgSz w:w="15850" w:h="12250" w:orient="landscape"/>
          <w:pgMar w:footer="734" w:top="1140" w:bottom="920" w:left="1020" w:right="800"/>
          <w:pgNumType w:start="1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28"/>
        </w:rPr>
      </w:pPr>
    </w:p>
    <w:p>
      <w:pPr>
        <w:pStyle w:val="Heading2"/>
        <w:spacing w:before="93"/>
        <w:ind w:left="107"/>
      </w:pPr>
      <w:bookmarkStart w:name="Cyflwyniad" w:id="2"/>
      <w:bookmarkEnd w:id="2"/>
      <w:r>
        <w:rPr>
          <w:b w:val="0"/>
        </w:rPr>
      </w:r>
      <w:r>
        <w:rPr/>
        <w:t>Cyflwyniad</w:t>
      </w:r>
    </w:p>
    <w:p>
      <w:pPr>
        <w:spacing w:line="240" w:lineRule="auto" w:before="0"/>
        <w:rPr>
          <w:b/>
          <w:sz w:val="24"/>
        </w:rPr>
      </w:pPr>
    </w:p>
    <w:p>
      <w:pPr>
        <w:spacing w:before="0"/>
        <w:ind w:left="107" w:right="0" w:firstLine="0"/>
        <w:jc w:val="left"/>
        <w:rPr>
          <w:sz w:val="24"/>
        </w:rPr>
      </w:pPr>
      <w:r>
        <w:rPr>
          <w:sz w:val="24"/>
        </w:rPr>
        <w:t>A fyddech cystal â llenwi’r ddwy golofn gyntaf, sef </w:t>
      </w:r>
      <w:r>
        <w:rPr>
          <w:b/>
          <w:sz w:val="24"/>
        </w:rPr>
        <w:t>Arfarniad </w:t>
      </w:r>
      <w:r>
        <w:rPr>
          <w:sz w:val="24"/>
        </w:rPr>
        <w:t>a </w:t>
      </w:r>
      <w:r>
        <w:rPr>
          <w:b/>
          <w:sz w:val="24"/>
        </w:rPr>
        <w:t>Thystiolaeth</w:t>
      </w:r>
      <w:r>
        <w:rPr>
          <w:sz w:val="24"/>
        </w:rPr>
        <w:t>?</w:t>
      </w:r>
    </w:p>
    <w:p>
      <w:pPr>
        <w:spacing w:line="240" w:lineRule="auto" w:before="11"/>
        <w:rPr>
          <w:sz w:val="23"/>
        </w:rPr>
      </w:pPr>
    </w:p>
    <w:p>
      <w:pPr>
        <w:spacing w:before="0"/>
        <w:ind w:left="107" w:right="0" w:firstLine="0"/>
        <w:jc w:val="left"/>
        <w:rPr>
          <w:b/>
          <w:sz w:val="24"/>
        </w:rPr>
      </w:pPr>
      <w:bookmarkStart w:name="Wrth lunio eich barnau, byddai’n ddefnyd" w:id="3"/>
      <w:bookmarkEnd w:id="3"/>
      <w:r>
        <w:rPr/>
      </w:r>
      <w:r>
        <w:rPr>
          <w:sz w:val="24"/>
        </w:rPr>
        <w:t>Wrth lunio eich barnau, byddai’n ddefnyddiol pe baech yn edrych ar </w:t>
      </w:r>
      <w:r>
        <w:rPr>
          <w:b/>
          <w:sz w:val="24"/>
        </w:rPr>
        <w:t>lawlyfr arweiniad y sector</w:t>
      </w:r>
    </w:p>
    <w:p>
      <w:pPr>
        <w:spacing w:line="240" w:lineRule="auto" w:before="11"/>
        <w:rPr>
          <w:b/>
          <w:sz w:val="23"/>
        </w:rPr>
      </w:pPr>
    </w:p>
    <w:p>
      <w:pPr>
        <w:pStyle w:val="BodyText"/>
        <w:ind w:left="107"/>
      </w:pPr>
      <w:r>
        <w:rPr/>
        <w:t>A wnewch chi geisio:</w:t>
      </w:r>
    </w:p>
    <w:p>
      <w:pPr>
        <w:spacing w:line="240" w:lineRule="auto" w:before="0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62" w:val="left" w:leader="none"/>
        </w:tabs>
        <w:spacing w:line="240" w:lineRule="auto" w:before="0" w:after="0"/>
        <w:ind w:left="561" w:right="0" w:hanging="283"/>
        <w:jc w:val="left"/>
        <w:rPr>
          <w:sz w:val="24"/>
        </w:rPr>
      </w:pPr>
      <w:r>
        <w:rPr>
          <w:sz w:val="24"/>
        </w:rPr>
        <w:t>bod</w:t>
      </w:r>
      <w:r>
        <w:rPr>
          <w:spacing w:val="-3"/>
          <w:sz w:val="24"/>
        </w:rPr>
        <w:t> </w:t>
      </w:r>
      <w:r>
        <w:rPr>
          <w:sz w:val="24"/>
        </w:rPr>
        <w:t>yn</w:t>
      </w:r>
      <w:r>
        <w:rPr>
          <w:spacing w:val="-3"/>
          <w:sz w:val="24"/>
        </w:rPr>
        <w:t> </w:t>
      </w:r>
      <w:r>
        <w:rPr>
          <w:sz w:val="24"/>
        </w:rPr>
        <w:t>arfarnol</w:t>
      </w:r>
      <w:r>
        <w:rPr>
          <w:spacing w:val="-4"/>
          <w:sz w:val="24"/>
        </w:rPr>
        <w:t> </w:t>
      </w:r>
      <w:r>
        <w:rPr>
          <w:sz w:val="24"/>
        </w:rPr>
        <w:t>yn</w:t>
      </w:r>
      <w:r>
        <w:rPr>
          <w:spacing w:val="-3"/>
          <w:sz w:val="24"/>
        </w:rPr>
        <w:t> </w:t>
      </w:r>
      <w:r>
        <w:rPr>
          <w:sz w:val="24"/>
        </w:rPr>
        <w:t>hytrach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disgrifiadol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chanolbwyntio’n</w:t>
      </w:r>
      <w:r>
        <w:rPr>
          <w:spacing w:val="-3"/>
          <w:sz w:val="24"/>
        </w:rPr>
        <w:t> </w:t>
      </w:r>
      <w:r>
        <w:rPr>
          <w:sz w:val="24"/>
        </w:rPr>
        <w:t>bennaf</w:t>
      </w:r>
      <w:r>
        <w:rPr>
          <w:spacing w:val="-3"/>
          <w:sz w:val="24"/>
        </w:rPr>
        <w:t> </w:t>
      </w:r>
      <w:r>
        <w:rPr>
          <w:sz w:val="24"/>
        </w:rPr>
        <w:t>ar</w:t>
      </w:r>
      <w:r>
        <w:rPr>
          <w:spacing w:val="-5"/>
          <w:sz w:val="24"/>
        </w:rPr>
        <w:t> </w:t>
      </w:r>
      <w:r>
        <w:rPr>
          <w:sz w:val="24"/>
        </w:rPr>
        <w:t>yr</w:t>
      </w:r>
      <w:r>
        <w:rPr>
          <w:spacing w:val="-5"/>
          <w:sz w:val="24"/>
        </w:rPr>
        <w:t> </w:t>
      </w:r>
      <w:r>
        <w:rPr>
          <w:sz w:val="24"/>
        </w:rPr>
        <w:t>effaith</w:t>
      </w:r>
      <w:r>
        <w:rPr>
          <w:spacing w:val="-5"/>
          <w:sz w:val="24"/>
        </w:rPr>
        <w:t> </w:t>
      </w:r>
      <w:r>
        <w:rPr>
          <w:sz w:val="24"/>
        </w:rPr>
        <w:t>a’r</w:t>
      </w:r>
      <w:r>
        <w:rPr>
          <w:spacing w:val="-5"/>
          <w:sz w:val="24"/>
        </w:rPr>
        <w:t> </w:t>
      </w:r>
      <w:r>
        <w:rPr>
          <w:sz w:val="24"/>
        </w:rPr>
        <w:t>deilliannau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ddisgyblion;</w:t>
      </w:r>
    </w:p>
    <w:p>
      <w:pPr>
        <w:spacing w:line="240" w:lineRule="auto" w:before="7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62" w:val="left" w:leader="none"/>
        </w:tabs>
        <w:spacing w:line="240" w:lineRule="auto" w:before="0" w:after="0"/>
        <w:ind w:left="561" w:right="0" w:hanging="283"/>
        <w:jc w:val="left"/>
        <w:rPr>
          <w:sz w:val="24"/>
        </w:rPr>
      </w:pPr>
      <w:r>
        <w:rPr>
          <w:sz w:val="24"/>
        </w:rPr>
        <w:t>nodi’r hyn rydych yn eu hystyried yn gryfderau ac yn feysydd i’w gwella;</w:t>
      </w:r>
      <w:r>
        <w:rPr>
          <w:spacing w:val="-34"/>
          <w:sz w:val="24"/>
        </w:rPr>
        <w:t> </w:t>
      </w:r>
      <w:r>
        <w:rPr>
          <w:sz w:val="24"/>
        </w:rPr>
        <w:t>a</w:t>
      </w:r>
    </w:p>
    <w:p>
      <w:pPr>
        <w:spacing w:line="240" w:lineRule="auto"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62" w:val="left" w:leader="none"/>
        </w:tabs>
        <w:spacing w:line="240" w:lineRule="auto" w:before="1" w:after="0"/>
        <w:ind w:left="561" w:right="0" w:hanging="283"/>
        <w:jc w:val="left"/>
        <w:rPr>
          <w:sz w:val="24"/>
        </w:rPr>
      </w:pPr>
      <w:r>
        <w:rPr>
          <w:sz w:val="24"/>
        </w:rPr>
        <w:t>bod yn gryno a thynnu sylw at dystiolaeth ategol y gellir ei gweld yn rhywle</w:t>
      </w:r>
      <w:r>
        <w:rPr>
          <w:spacing w:val="-43"/>
          <w:sz w:val="24"/>
        </w:rPr>
        <w:t> </w:t>
      </w:r>
      <w:r>
        <w:rPr>
          <w:sz w:val="24"/>
        </w:rPr>
        <w:t>arall</w:t>
      </w:r>
    </w:p>
    <w:p>
      <w:pPr>
        <w:spacing w:line="240" w:lineRule="auto" w:before="9"/>
        <w:rPr>
          <w:sz w:val="23"/>
        </w:rPr>
      </w:pPr>
    </w:p>
    <w:p>
      <w:pPr>
        <w:pStyle w:val="BodyText"/>
        <w:ind w:left="107"/>
      </w:pPr>
      <w:r>
        <w:rPr>
          <w:b/>
        </w:rPr>
        <w:t>Nid </w:t>
      </w:r>
      <w:r>
        <w:rPr/>
        <w:t>oes angen i chi nodi unrhyw farnau gan ddefnyddio’r raddfa bedwar pwynt ar gyfer unrhyw un o’r adrannau.</w:t>
      </w:r>
    </w:p>
    <w:p>
      <w:pPr>
        <w:spacing w:after="0"/>
        <w:sectPr>
          <w:pgSz w:w="15850" w:h="12250" w:orient="landscape"/>
          <w:pgMar w:header="0" w:footer="734" w:top="1140" w:bottom="980" w:left="1140" w:right="114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28"/>
        </w:rPr>
      </w:pPr>
    </w:p>
    <w:p>
      <w:pPr>
        <w:pStyle w:val="Heading1"/>
      </w:pPr>
      <w:bookmarkStart w:name="Cwestiwn Allweddol 1 – Pa mor dda yw’r d" w:id="4"/>
      <w:bookmarkEnd w:id="4"/>
      <w:r>
        <w:rPr>
          <w:b w:val="0"/>
        </w:rPr>
      </w:r>
      <w:r>
        <w:rPr/>
        <w:t>Cwestiwn Allweddol 1 – Pa mor dda yw’r deilliannau?</w:t>
      </w:r>
    </w:p>
    <w:p>
      <w:pPr>
        <w:spacing w:line="240" w:lineRule="auto" w:before="3" w:after="0"/>
        <w:rPr>
          <w:b/>
          <w:sz w:val="24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74"/>
        <w:gridCol w:w="3391"/>
      </w:tblGrid>
      <w:tr>
        <w:trPr>
          <w:trHeight w:val="260" w:hRule="atLeast"/>
        </w:trPr>
        <w:tc>
          <w:tcPr>
            <w:tcW w:w="10174" w:type="dxa"/>
          </w:tcPr>
          <w:p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Arfarniad</w:t>
            </w:r>
          </w:p>
        </w:tc>
        <w:tc>
          <w:tcPr>
            <w:tcW w:w="3391" w:type="dxa"/>
          </w:tcPr>
          <w:p>
            <w:pPr>
              <w:pStyle w:val="TableParagraph"/>
              <w:spacing w:line="256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Tystiolaeth</w:t>
            </w:r>
          </w:p>
        </w:tc>
      </w:tr>
      <w:tr>
        <w:trPr>
          <w:trHeight w:val="460" w:hRule="atLeast"/>
        </w:trPr>
        <w:tc>
          <w:tcPr>
            <w:tcW w:w="13565" w:type="dxa"/>
            <w:gridSpan w:val="2"/>
          </w:tcPr>
          <w:p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b/>
                <w:sz w:val="20"/>
              </w:rPr>
              <w:t>Dangosydd Ansawdd: 1.1 Safonau – </w:t>
            </w:r>
            <w:r>
              <w:rPr>
                <w:sz w:val="20"/>
              </w:rPr>
              <w:t>canlyniadau a thueddiadau mewn perfformiad o’u cymharu â chyfartaleddau cenedlaethol, darparwyr tebyg a</w:t>
            </w:r>
          </w:p>
          <w:p>
            <w:pPr>
              <w:pStyle w:val="TableParagraph"/>
              <w:spacing w:line="213" w:lineRule="exact" w:before="3"/>
              <w:ind w:left="102"/>
              <w:rPr>
                <w:sz w:val="20"/>
              </w:rPr>
            </w:pPr>
            <w:r>
              <w:rPr>
                <w:sz w:val="20"/>
              </w:rPr>
              <w:t>chyrhaeddiad blaenorol;</w:t>
            </w:r>
          </w:p>
        </w:tc>
      </w:tr>
      <w:tr>
        <w:trPr>
          <w:trHeight w:val="900" w:hRule="atLeast"/>
        </w:trPr>
        <w:tc>
          <w:tcPr>
            <w:tcW w:w="101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13565" w:type="dxa"/>
            <w:gridSpan w:val="2"/>
          </w:tcPr>
          <w:p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b/>
                <w:sz w:val="20"/>
              </w:rPr>
              <w:t>Dangosydd Ansawdd: 1.1 Safonau </w:t>
            </w:r>
            <w:r>
              <w:rPr>
                <w:sz w:val="20"/>
              </w:rPr>
              <w:t>- safonau grwpiau o ddysgwyr;</w:t>
            </w:r>
          </w:p>
        </w:tc>
      </w:tr>
      <w:tr>
        <w:trPr>
          <w:trHeight w:val="920" w:hRule="atLeast"/>
        </w:trPr>
        <w:tc>
          <w:tcPr>
            <w:tcW w:w="101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13565" w:type="dxa"/>
            <w:gridSpan w:val="2"/>
          </w:tcPr>
          <w:p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b/>
                <w:sz w:val="20"/>
              </w:rPr>
              <w:t>Dangosydd Ansawdd: 1.1 Safonau </w:t>
            </w:r>
            <w:r>
              <w:rPr>
                <w:sz w:val="20"/>
              </w:rPr>
              <w:t>– cyflawniad a chynnydd mewn dysgu</w:t>
            </w:r>
          </w:p>
        </w:tc>
      </w:tr>
      <w:tr>
        <w:trPr>
          <w:trHeight w:val="900" w:hRule="atLeast"/>
        </w:trPr>
        <w:tc>
          <w:tcPr>
            <w:tcW w:w="101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13565" w:type="dxa"/>
            <w:gridSpan w:val="2"/>
          </w:tcPr>
          <w:p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b/>
                <w:sz w:val="20"/>
              </w:rPr>
              <w:t>Dangosydd Ansawdd: 1.1 Safonau </w:t>
            </w:r>
            <w:r>
              <w:rPr>
                <w:sz w:val="20"/>
              </w:rPr>
              <w:t>- medrau</w:t>
            </w:r>
          </w:p>
        </w:tc>
      </w:tr>
      <w:tr>
        <w:trPr>
          <w:trHeight w:val="920" w:hRule="atLeast"/>
        </w:trPr>
        <w:tc>
          <w:tcPr>
            <w:tcW w:w="101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13565" w:type="dxa"/>
            <w:gridSpan w:val="2"/>
          </w:tcPr>
          <w:p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b/>
                <w:sz w:val="20"/>
              </w:rPr>
              <w:t>Dangosydd Ansawdd: 1.1 Safonau </w:t>
            </w:r>
            <w:r>
              <w:rPr>
                <w:sz w:val="20"/>
              </w:rPr>
              <w:t>– yr Iaith Gymraeg</w:t>
            </w:r>
          </w:p>
        </w:tc>
      </w:tr>
      <w:tr>
        <w:trPr>
          <w:trHeight w:val="960" w:hRule="atLeast"/>
        </w:trPr>
        <w:tc>
          <w:tcPr>
            <w:tcW w:w="101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00" w:hRule="atLeast"/>
        </w:trPr>
        <w:tc>
          <w:tcPr>
            <w:tcW w:w="13565" w:type="dxa"/>
            <w:gridSpan w:val="2"/>
          </w:tcPr>
          <w:p>
            <w:pPr>
              <w:pStyle w:val="TableParagraph"/>
              <w:spacing w:line="274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Sylwadau pellach</w:t>
            </w:r>
          </w:p>
        </w:tc>
      </w:tr>
    </w:tbl>
    <w:p>
      <w:pPr>
        <w:spacing w:after="0" w:line="274" w:lineRule="exact"/>
        <w:rPr>
          <w:sz w:val="24"/>
        </w:rPr>
        <w:sectPr>
          <w:pgSz w:w="15850" w:h="12250" w:orient="landscape"/>
          <w:pgMar w:header="0" w:footer="734" w:top="1140" w:bottom="980" w:left="1020" w:right="10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6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74"/>
        <w:gridCol w:w="3391"/>
      </w:tblGrid>
      <w:tr>
        <w:trPr>
          <w:trHeight w:val="260" w:hRule="atLeast"/>
        </w:trPr>
        <w:tc>
          <w:tcPr>
            <w:tcW w:w="10174" w:type="dxa"/>
          </w:tcPr>
          <w:p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Arfarniad</w:t>
            </w:r>
          </w:p>
        </w:tc>
        <w:tc>
          <w:tcPr>
            <w:tcW w:w="3391" w:type="dxa"/>
          </w:tcPr>
          <w:p>
            <w:pPr>
              <w:pStyle w:val="TableParagraph"/>
              <w:spacing w:line="256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Tystiolaeth</w:t>
            </w:r>
          </w:p>
        </w:tc>
      </w:tr>
      <w:tr>
        <w:trPr>
          <w:trHeight w:val="220" w:hRule="atLeast"/>
        </w:trPr>
        <w:tc>
          <w:tcPr>
            <w:tcW w:w="13565" w:type="dxa"/>
            <w:gridSpan w:val="2"/>
          </w:tcPr>
          <w:p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b/>
                <w:sz w:val="20"/>
              </w:rPr>
              <w:t>Dangosydd Ansawdd: 1.2 Lles </w:t>
            </w:r>
            <w:r>
              <w:rPr>
                <w:sz w:val="20"/>
              </w:rPr>
              <w:t>– agweddau at gadw’n iach a diogel;</w:t>
            </w:r>
          </w:p>
        </w:tc>
      </w:tr>
      <w:tr>
        <w:trPr>
          <w:trHeight w:val="900" w:hRule="atLeast"/>
        </w:trPr>
        <w:tc>
          <w:tcPr>
            <w:tcW w:w="101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13565" w:type="dxa"/>
            <w:gridSpan w:val="2"/>
          </w:tcPr>
          <w:p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b/>
                <w:sz w:val="20"/>
              </w:rPr>
              <w:t>Dangosydd Ansawdd: 1.2 Lles </w:t>
            </w:r>
            <w:r>
              <w:rPr>
                <w:sz w:val="20"/>
              </w:rPr>
              <w:t>– cyfranogi mewn dysgu a’i fwynhau</w:t>
            </w:r>
          </w:p>
        </w:tc>
      </w:tr>
      <w:tr>
        <w:trPr>
          <w:trHeight w:val="920" w:hRule="atLeast"/>
        </w:trPr>
        <w:tc>
          <w:tcPr>
            <w:tcW w:w="101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13565" w:type="dxa"/>
            <w:gridSpan w:val="2"/>
          </w:tcPr>
          <w:p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b/>
                <w:sz w:val="20"/>
              </w:rPr>
              <w:t>Dangosydd Ansawdd: 1.2 Lles </w:t>
            </w:r>
            <w:r>
              <w:rPr>
                <w:sz w:val="20"/>
              </w:rPr>
              <w:t>– ymglymiad cymunedol a gwneud penderfyniadau</w:t>
            </w:r>
          </w:p>
        </w:tc>
      </w:tr>
      <w:tr>
        <w:trPr>
          <w:trHeight w:val="900" w:hRule="atLeast"/>
        </w:trPr>
        <w:tc>
          <w:tcPr>
            <w:tcW w:w="101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13565" w:type="dxa"/>
            <w:gridSpan w:val="2"/>
          </w:tcPr>
          <w:p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b/>
                <w:sz w:val="20"/>
              </w:rPr>
              <w:t>Dangosydd Ansawdd: 1.2 Lles </w:t>
            </w:r>
            <w:r>
              <w:rPr>
                <w:sz w:val="20"/>
              </w:rPr>
              <w:t>– medrau cymdeithasol a medrau bywyd</w:t>
            </w:r>
          </w:p>
        </w:tc>
      </w:tr>
      <w:tr>
        <w:trPr>
          <w:trHeight w:val="960" w:hRule="atLeast"/>
        </w:trPr>
        <w:tc>
          <w:tcPr>
            <w:tcW w:w="101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40" w:hRule="atLeast"/>
        </w:trPr>
        <w:tc>
          <w:tcPr>
            <w:tcW w:w="13565" w:type="dxa"/>
            <w:gridSpan w:val="2"/>
          </w:tcPr>
          <w:p>
            <w:pPr>
              <w:pStyle w:val="TableParagraph"/>
              <w:spacing w:line="271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Sylwadau pellach</w:t>
            </w:r>
          </w:p>
        </w:tc>
      </w:tr>
    </w:tbl>
    <w:p>
      <w:pPr>
        <w:spacing w:after="0" w:line="271" w:lineRule="exact"/>
        <w:rPr>
          <w:sz w:val="24"/>
        </w:rPr>
        <w:sectPr>
          <w:pgSz w:w="15850" w:h="12250" w:orient="landscape"/>
          <w:pgMar w:header="0" w:footer="734" w:top="1140" w:bottom="920" w:left="1020" w:right="10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spacing w:before="92"/>
        <w:ind w:left="227" w:right="0" w:firstLine="0"/>
        <w:jc w:val="left"/>
        <w:rPr>
          <w:b/>
          <w:sz w:val="28"/>
        </w:rPr>
      </w:pPr>
      <w:bookmarkStart w:name="Cwestiwn Allweddol 2 – Pa mor dda yw’r d" w:id="5"/>
      <w:bookmarkEnd w:id="5"/>
      <w:r>
        <w:rPr/>
      </w:r>
      <w:r>
        <w:rPr>
          <w:b/>
          <w:sz w:val="28"/>
        </w:rPr>
        <w:t>Cwestiwn Allweddol 2 – Pa mor dda yw’r ddarpariaeth?</w:t>
      </w:r>
    </w:p>
    <w:p>
      <w:pPr>
        <w:spacing w:line="240" w:lineRule="auto" w:before="3" w:after="0"/>
        <w:rPr>
          <w:b/>
          <w:sz w:val="24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74"/>
        <w:gridCol w:w="3391"/>
      </w:tblGrid>
      <w:tr>
        <w:trPr>
          <w:trHeight w:val="260" w:hRule="atLeast"/>
        </w:trPr>
        <w:tc>
          <w:tcPr>
            <w:tcW w:w="10174" w:type="dxa"/>
          </w:tcPr>
          <w:p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Arfarniad</w:t>
            </w:r>
          </w:p>
        </w:tc>
        <w:tc>
          <w:tcPr>
            <w:tcW w:w="3391" w:type="dxa"/>
          </w:tcPr>
          <w:p>
            <w:pPr>
              <w:pStyle w:val="TableParagraph"/>
              <w:spacing w:line="256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Tystiolaeth</w:t>
            </w:r>
          </w:p>
        </w:tc>
      </w:tr>
      <w:tr>
        <w:trPr>
          <w:trHeight w:val="220" w:hRule="atLeast"/>
        </w:trPr>
        <w:tc>
          <w:tcPr>
            <w:tcW w:w="13565" w:type="dxa"/>
            <w:gridSpan w:val="2"/>
          </w:tcPr>
          <w:p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b/>
                <w:sz w:val="20"/>
              </w:rPr>
              <w:t>Dangosydd Ansawdd: 2.1 Profiadau dysgu </w:t>
            </w:r>
            <w:r>
              <w:rPr>
                <w:sz w:val="20"/>
              </w:rPr>
              <w:t>– bodloni anghenion dysgwyr a chyflogwyr/y gymuned</w:t>
            </w:r>
          </w:p>
        </w:tc>
      </w:tr>
      <w:tr>
        <w:trPr>
          <w:trHeight w:val="920" w:hRule="atLeast"/>
        </w:trPr>
        <w:tc>
          <w:tcPr>
            <w:tcW w:w="101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13565" w:type="dxa"/>
            <w:gridSpan w:val="2"/>
          </w:tcPr>
          <w:p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b/>
                <w:sz w:val="20"/>
              </w:rPr>
              <w:t>Dangosydd Ansawdd: 2.1 Profiadau dysgu </w:t>
            </w:r>
            <w:r>
              <w:rPr>
                <w:sz w:val="20"/>
              </w:rPr>
              <w:t>– darpariaeth ar gyfer medrau</w:t>
            </w:r>
          </w:p>
        </w:tc>
      </w:tr>
      <w:tr>
        <w:trPr>
          <w:trHeight w:val="900" w:hRule="atLeast"/>
        </w:trPr>
        <w:tc>
          <w:tcPr>
            <w:tcW w:w="101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13565" w:type="dxa"/>
            <w:gridSpan w:val="2"/>
          </w:tcPr>
          <w:p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b/>
                <w:sz w:val="20"/>
              </w:rPr>
              <w:t>Dangosydd Ansawdd: 2.1 Profiadau dysgu </w:t>
            </w:r>
            <w:r>
              <w:rPr>
                <w:sz w:val="20"/>
              </w:rPr>
              <w:t>– darpariaeth yr iaith Gymraeg a’r dimensiwn Cymreig</w:t>
            </w:r>
          </w:p>
        </w:tc>
      </w:tr>
      <w:tr>
        <w:trPr>
          <w:trHeight w:val="900" w:hRule="atLeast"/>
        </w:trPr>
        <w:tc>
          <w:tcPr>
            <w:tcW w:w="101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13565" w:type="dxa"/>
            <w:gridSpan w:val="2"/>
          </w:tcPr>
          <w:p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b/>
                <w:sz w:val="20"/>
              </w:rPr>
              <w:t>Dangosydd Ansawdd: 2.1 Profiadau dysgu </w:t>
            </w:r>
            <w:r>
              <w:rPr>
                <w:sz w:val="20"/>
              </w:rPr>
              <w:t>– addysg ar gyfer datblygiad cynaliadwy a dinasyddiaeth fyd-eang</w:t>
            </w:r>
          </w:p>
        </w:tc>
      </w:tr>
      <w:tr>
        <w:trPr>
          <w:trHeight w:val="920" w:hRule="atLeast"/>
        </w:trPr>
        <w:tc>
          <w:tcPr>
            <w:tcW w:w="101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40" w:hRule="atLeast"/>
        </w:trPr>
        <w:tc>
          <w:tcPr>
            <w:tcW w:w="13565" w:type="dxa"/>
            <w:gridSpan w:val="2"/>
          </w:tcPr>
          <w:p>
            <w:pPr>
              <w:pStyle w:val="TableParagraph"/>
              <w:spacing w:line="271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Sylwadau pellach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0"/>
        <w:rPr>
          <w:b/>
          <w:sz w:val="28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74"/>
        <w:gridCol w:w="3391"/>
      </w:tblGrid>
      <w:tr>
        <w:trPr>
          <w:trHeight w:val="260" w:hRule="atLeast"/>
        </w:trPr>
        <w:tc>
          <w:tcPr>
            <w:tcW w:w="10174" w:type="dxa"/>
          </w:tcPr>
          <w:p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Arfarniad</w:t>
            </w:r>
          </w:p>
        </w:tc>
        <w:tc>
          <w:tcPr>
            <w:tcW w:w="3391" w:type="dxa"/>
          </w:tcPr>
          <w:p>
            <w:pPr>
              <w:pStyle w:val="TableParagraph"/>
              <w:spacing w:line="256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Tystiolaeth</w:t>
            </w:r>
          </w:p>
        </w:tc>
      </w:tr>
      <w:tr>
        <w:trPr>
          <w:trHeight w:val="220" w:hRule="atLeast"/>
        </w:trPr>
        <w:tc>
          <w:tcPr>
            <w:tcW w:w="13565" w:type="dxa"/>
            <w:gridSpan w:val="2"/>
          </w:tcPr>
          <w:p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b/>
                <w:sz w:val="20"/>
              </w:rPr>
              <w:t>Dangosydd Ansawdd: 2.2 Addysgu </w:t>
            </w:r>
            <w:r>
              <w:rPr>
                <w:sz w:val="20"/>
              </w:rPr>
              <w:t>– ystod ac ansawdd y dulliau addysgu</w:t>
            </w:r>
          </w:p>
        </w:tc>
      </w:tr>
      <w:tr>
        <w:trPr>
          <w:trHeight w:val="680" w:hRule="atLeast"/>
        </w:trPr>
        <w:tc>
          <w:tcPr>
            <w:tcW w:w="101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5850" w:h="12250" w:orient="landscape"/>
          <w:pgMar w:header="0" w:footer="734" w:top="1140" w:bottom="920" w:left="1020" w:right="10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6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74"/>
        <w:gridCol w:w="3391"/>
      </w:tblGrid>
      <w:tr>
        <w:trPr>
          <w:trHeight w:val="260" w:hRule="atLeast"/>
        </w:trPr>
        <w:tc>
          <w:tcPr>
            <w:tcW w:w="10174" w:type="dxa"/>
          </w:tcPr>
          <w:p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Arfarniad</w:t>
            </w:r>
          </w:p>
        </w:tc>
        <w:tc>
          <w:tcPr>
            <w:tcW w:w="3391" w:type="dxa"/>
          </w:tcPr>
          <w:p>
            <w:pPr>
              <w:pStyle w:val="TableParagraph"/>
              <w:spacing w:line="256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Tystiolaeth</w:t>
            </w:r>
          </w:p>
        </w:tc>
      </w:tr>
      <w:tr>
        <w:trPr>
          <w:trHeight w:val="220" w:hRule="atLeast"/>
        </w:trPr>
        <w:tc>
          <w:tcPr>
            <w:tcW w:w="101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13565" w:type="dxa"/>
            <w:gridSpan w:val="2"/>
          </w:tcPr>
          <w:p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b/>
                <w:sz w:val="20"/>
              </w:rPr>
              <w:t>Dangosydd Ansawdd: 2.2 Addysgu </w:t>
            </w:r>
            <w:r>
              <w:rPr>
                <w:sz w:val="20"/>
              </w:rPr>
              <w:t>– asesu dysgu ac asesu ar gyfer dysgu</w:t>
            </w:r>
          </w:p>
        </w:tc>
      </w:tr>
      <w:tr>
        <w:trPr>
          <w:trHeight w:val="900" w:hRule="atLeast"/>
        </w:trPr>
        <w:tc>
          <w:tcPr>
            <w:tcW w:w="101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40" w:hRule="atLeast"/>
        </w:trPr>
        <w:tc>
          <w:tcPr>
            <w:tcW w:w="13565" w:type="dxa"/>
            <w:gridSpan w:val="2"/>
          </w:tcPr>
          <w:p>
            <w:pPr>
              <w:pStyle w:val="TableParagraph"/>
              <w:spacing w:line="274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Sylwadau pellach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8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74"/>
        <w:gridCol w:w="3391"/>
      </w:tblGrid>
      <w:tr>
        <w:trPr>
          <w:trHeight w:val="260" w:hRule="atLeast"/>
        </w:trPr>
        <w:tc>
          <w:tcPr>
            <w:tcW w:w="10174" w:type="dxa"/>
          </w:tcPr>
          <w:p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Arfarniad</w:t>
            </w:r>
          </w:p>
        </w:tc>
        <w:tc>
          <w:tcPr>
            <w:tcW w:w="3391" w:type="dxa"/>
          </w:tcPr>
          <w:p>
            <w:pPr>
              <w:pStyle w:val="TableParagraph"/>
              <w:spacing w:line="256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Tystiolaeth</w:t>
            </w:r>
          </w:p>
        </w:tc>
      </w:tr>
      <w:tr>
        <w:trPr>
          <w:trHeight w:val="220" w:hRule="atLeast"/>
        </w:trPr>
        <w:tc>
          <w:tcPr>
            <w:tcW w:w="13565" w:type="dxa"/>
            <w:gridSpan w:val="2"/>
          </w:tcPr>
          <w:p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b/>
                <w:sz w:val="20"/>
              </w:rPr>
              <w:t>Dangosydd Ansawdd: 2.3 Gofal, cymorth ac arweiniad – </w:t>
            </w:r>
            <w:r>
              <w:rPr>
                <w:sz w:val="20"/>
              </w:rPr>
              <w:t>iechyd a lles, gan gynnwys datblygiad ysbrydol, moesol, cymdeithasol a diwylliannol</w:t>
            </w:r>
          </w:p>
        </w:tc>
      </w:tr>
      <w:tr>
        <w:trPr>
          <w:trHeight w:val="920" w:hRule="atLeast"/>
        </w:trPr>
        <w:tc>
          <w:tcPr>
            <w:tcW w:w="101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13565" w:type="dxa"/>
            <w:gridSpan w:val="2"/>
          </w:tcPr>
          <w:p>
            <w:pPr>
              <w:pStyle w:val="TableParagraph"/>
              <w:spacing w:line="210" w:lineRule="exact"/>
              <w:ind w:left="244"/>
              <w:rPr>
                <w:sz w:val="20"/>
              </w:rPr>
            </w:pPr>
            <w:r>
              <w:rPr>
                <w:b/>
                <w:sz w:val="20"/>
              </w:rPr>
              <w:t>Dangosydd Ansawdd: 2.3 Gofal, cymorth ac arweiniad – </w:t>
            </w:r>
            <w:r>
              <w:rPr>
                <w:sz w:val="20"/>
              </w:rPr>
              <w:t>gwasanaethau, gwybodaeth ac arweiniad arbenigol</w:t>
            </w:r>
          </w:p>
        </w:tc>
      </w:tr>
      <w:tr>
        <w:trPr>
          <w:trHeight w:val="900" w:hRule="atLeast"/>
        </w:trPr>
        <w:tc>
          <w:tcPr>
            <w:tcW w:w="101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13565" w:type="dxa"/>
            <w:gridSpan w:val="2"/>
          </w:tcPr>
          <w:p>
            <w:pPr>
              <w:pStyle w:val="TableParagraph"/>
              <w:spacing w:line="210" w:lineRule="exact"/>
              <w:ind w:left="244"/>
              <w:rPr>
                <w:sz w:val="20"/>
              </w:rPr>
            </w:pPr>
            <w:r>
              <w:rPr>
                <w:b/>
                <w:sz w:val="20"/>
              </w:rPr>
              <w:t>Dangosydd Ansawdd: 2.3 Gofal, cymorth ac arweiniad – </w:t>
            </w:r>
            <w:r>
              <w:rPr>
                <w:sz w:val="20"/>
              </w:rPr>
              <w:t>trefniadau diogelu</w:t>
            </w:r>
          </w:p>
        </w:tc>
      </w:tr>
      <w:tr>
        <w:trPr>
          <w:trHeight w:val="920" w:hRule="atLeast"/>
        </w:trPr>
        <w:tc>
          <w:tcPr>
            <w:tcW w:w="101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13565" w:type="dxa"/>
            <w:gridSpan w:val="2"/>
          </w:tcPr>
          <w:p>
            <w:pPr>
              <w:pStyle w:val="TableParagraph"/>
              <w:spacing w:line="210" w:lineRule="exact"/>
              <w:ind w:left="244"/>
              <w:rPr>
                <w:sz w:val="20"/>
              </w:rPr>
            </w:pPr>
            <w:r>
              <w:rPr>
                <w:b/>
                <w:sz w:val="20"/>
              </w:rPr>
              <w:t>Dangosydd Ansawdd: 2.3 Gofal, cymorth ac arweiniad – </w:t>
            </w:r>
            <w:r>
              <w:rPr>
                <w:sz w:val="20"/>
              </w:rPr>
              <w:t>anghenion dysgu ychwanegol</w:t>
            </w:r>
          </w:p>
        </w:tc>
      </w:tr>
      <w:tr>
        <w:trPr>
          <w:trHeight w:val="900" w:hRule="atLeast"/>
        </w:trPr>
        <w:tc>
          <w:tcPr>
            <w:tcW w:w="101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5850" w:h="12250" w:orient="landscape"/>
          <w:pgMar w:header="0" w:footer="734" w:top="1140" w:bottom="920" w:left="1020" w:right="10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6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74"/>
        <w:gridCol w:w="3391"/>
      </w:tblGrid>
      <w:tr>
        <w:trPr>
          <w:trHeight w:val="260" w:hRule="atLeast"/>
        </w:trPr>
        <w:tc>
          <w:tcPr>
            <w:tcW w:w="10174" w:type="dxa"/>
          </w:tcPr>
          <w:p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Arfarniad</w:t>
            </w:r>
          </w:p>
        </w:tc>
        <w:tc>
          <w:tcPr>
            <w:tcW w:w="3391" w:type="dxa"/>
          </w:tcPr>
          <w:p>
            <w:pPr>
              <w:pStyle w:val="TableParagraph"/>
              <w:spacing w:line="256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Tystiolaeth</w:t>
            </w:r>
          </w:p>
        </w:tc>
      </w:tr>
      <w:tr>
        <w:trPr>
          <w:trHeight w:val="1240" w:hRule="atLeast"/>
        </w:trPr>
        <w:tc>
          <w:tcPr>
            <w:tcW w:w="13565" w:type="dxa"/>
            <w:gridSpan w:val="2"/>
          </w:tcPr>
          <w:p>
            <w:pPr>
              <w:pStyle w:val="TableParagraph"/>
              <w:spacing w:line="271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Sylwadau pellach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8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74"/>
        <w:gridCol w:w="3391"/>
      </w:tblGrid>
      <w:tr>
        <w:trPr>
          <w:trHeight w:val="260" w:hRule="atLeast"/>
        </w:trPr>
        <w:tc>
          <w:tcPr>
            <w:tcW w:w="10174" w:type="dxa"/>
          </w:tcPr>
          <w:p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Arfarniad</w:t>
            </w:r>
          </w:p>
        </w:tc>
        <w:tc>
          <w:tcPr>
            <w:tcW w:w="3391" w:type="dxa"/>
          </w:tcPr>
          <w:p>
            <w:pPr>
              <w:pStyle w:val="TableParagraph"/>
              <w:spacing w:line="256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Tystiolaeth</w:t>
            </w:r>
          </w:p>
        </w:tc>
      </w:tr>
      <w:tr>
        <w:trPr>
          <w:trHeight w:val="220" w:hRule="atLeast"/>
        </w:trPr>
        <w:tc>
          <w:tcPr>
            <w:tcW w:w="13565" w:type="dxa"/>
            <w:gridSpan w:val="2"/>
          </w:tcPr>
          <w:p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b/>
                <w:sz w:val="20"/>
              </w:rPr>
              <w:t>Dangosydd Ansawdd: 2.4 Amgylchedd dysgu - </w:t>
            </w:r>
            <w:r>
              <w:rPr>
                <w:sz w:val="20"/>
              </w:rPr>
              <w:t>ethos, cydraddoldeb ac amrywiaeth</w:t>
            </w:r>
          </w:p>
        </w:tc>
      </w:tr>
      <w:tr>
        <w:trPr>
          <w:trHeight w:val="900" w:hRule="atLeast"/>
        </w:trPr>
        <w:tc>
          <w:tcPr>
            <w:tcW w:w="101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13565" w:type="dxa"/>
            <w:gridSpan w:val="2"/>
          </w:tcPr>
          <w:p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b/>
                <w:sz w:val="20"/>
              </w:rPr>
              <w:t>Dangosydd Ansawdd: 2.4 Amgylchedd dysgu – </w:t>
            </w:r>
            <w:r>
              <w:rPr>
                <w:sz w:val="20"/>
              </w:rPr>
              <w:t>amgylchedd ffisegol</w:t>
            </w:r>
          </w:p>
        </w:tc>
      </w:tr>
      <w:tr>
        <w:trPr>
          <w:trHeight w:val="920" w:hRule="atLeast"/>
        </w:trPr>
        <w:tc>
          <w:tcPr>
            <w:tcW w:w="101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580" w:hRule="atLeast"/>
        </w:trPr>
        <w:tc>
          <w:tcPr>
            <w:tcW w:w="13565" w:type="dxa"/>
            <w:gridSpan w:val="2"/>
          </w:tcPr>
          <w:p>
            <w:pPr>
              <w:pStyle w:val="TableParagraph"/>
              <w:spacing w:line="271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Sylwadau pellach</w:t>
            </w:r>
          </w:p>
        </w:tc>
      </w:tr>
    </w:tbl>
    <w:p>
      <w:pPr>
        <w:spacing w:after="0" w:line="271" w:lineRule="exact"/>
        <w:rPr>
          <w:sz w:val="24"/>
        </w:rPr>
        <w:sectPr>
          <w:pgSz w:w="15850" w:h="12250" w:orient="landscape"/>
          <w:pgMar w:header="0" w:footer="734" w:top="1140" w:bottom="920" w:left="1020" w:right="10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0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74"/>
        <w:gridCol w:w="3391"/>
      </w:tblGrid>
      <w:tr>
        <w:trPr>
          <w:trHeight w:val="260" w:hRule="atLeast"/>
        </w:trPr>
        <w:tc>
          <w:tcPr>
            <w:tcW w:w="10174" w:type="dxa"/>
          </w:tcPr>
          <w:p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Arfarniad</w:t>
            </w:r>
          </w:p>
        </w:tc>
        <w:tc>
          <w:tcPr>
            <w:tcW w:w="3391" w:type="dxa"/>
          </w:tcPr>
          <w:p>
            <w:pPr>
              <w:pStyle w:val="TableParagraph"/>
              <w:spacing w:line="256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Tystiolaeth</w:t>
            </w:r>
          </w:p>
        </w:tc>
      </w:tr>
      <w:tr>
        <w:trPr>
          <w:trHeight w:val="220" w:hRule="atLeast"/>
        </w:trPr>
        <w:tc>
          <w:tcPr>
            <w:tcW w:w="13565" w:type="dxa"/>
            <w:gridSpan w:val="2"/>
          </w:tcPr>
          <w:p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b/>
                <w:sz w:val="20"/>
              </w:rPr>
              <w:t>Dangosydd Ansawdd: 3.1 Arweinyddiaeth – </w:t>
            </w:r>
            <w:r>
              <w:rPr>
                <w:sz w:val="20"/>
              </w:rPr>
              <w:t>cyfeiriad strategol ac effaith yr arweinyddiaeth</w:t>
            </w:r>
          </w:p>
        </w:tc>
      </w:tr>
      <w:tr>
        <w:trPr>
          <w:trHeight w:val="900" w:hRule="atLeast"/>
        </w:trPr>
        <w:tc>
          <w:tcPr>
            <w:tcW w:w="101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13565" w:type="dxa"/>
            <w:gridSpan w:val="2"/>
          </w:tcPr>
          <w:p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b/>
                <w:sz w:val="20"/>
              </w:rPr>
              <w:t>Dangosydd Ansawdd: 3.1 Arweinyddiaeth </w:t>
            </w:r>
            <w:r>
              <w:rPr>
                <w:sz w:val="20"/>
              </w:rPr>
              <w:t>– llywodraethwyr neu gyrff goruchwylio eraill</w:t>
            </w:r>
          </w:p>
        </w:tc>
      </w:tr>
      <w:tr>
        <w:trPr>
          <w:trHeight w:val="920" w:hRule="atLeast"/>
        </w:trPr>
        <w:tc>
          <w:tcPr>
            <w:tcW w:w="101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40" w:hRule="atLeast"/>
        </w:trPr>
        <w:tc>
          <w:tcPr>
            <w:tcW w:w="13565" w:type="dxa"/>
            <w:gridSpan w:val="2"/>
          </w:tcPr>
          <w:p>
            <w:pPr>
              <w:pStyle w:val="TableParagraph"/>
              <w:spacing w:line="271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Sylwadau pellach</w:t>
            </w:r>
          </w:p>
        </w:tc>
      </w:tr>
    </w:tbl>
    <w:p>
      <w:pPr>
        <w:spacing w:after="0" w:line="271" w:lineRule="exact"/>
        <w:rPr>
          <w:sz w:val="24"/>
        </w:rPr>
        <w:sectPr>
          <w:pgSz w:w="15850" w:h="12250" w:orient="landscape"/>
          <w:pgMar w:header="0" w:footer="734" w:top="1140" w:bottom="920" w:left="1020" w:right="10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0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74"/>
        <w:gridCol w:w="3391"/>
      </w:tblGrid>
      <w:tr>
        <w:trPr>
          <w:trHeight w:val="260" w:hRule="atLeast"/>
        </w:trPr>
        <w:tc>
          <w:tcPr>
            <w:tcW w:w="10174" w:type="dxa"/>
          </w:tcPr>
          <w:p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Arfarniad</w:t>
            </w:r>
          </w:p>
        </w:tc>
        <w:tc>
          <w:tcPr>
            <w:tcW w:w="3391" w:type="dxa"/>
          </w:tcPr>
          <w:p>
            <w:pPr>
              <w:pStyle w:val="TableParagraph"/>
              <w:spacing w:line="256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Tystiolaeth</w:t>
            </w:r>
          </w:p>
        </w:tc>
      </w:tr>
      <w:tr>
        <w:trPr>
          <w:trHeight w:val="220" w:hRule="atLeast"/>
        </w:trPr>
        <w:tc>
          <w:tcPr>
            <w:tcW w:w="13565" w:type="dxa"/>
            <w:gridSpan w:val="2"/>
          </w:tcPr>
          <w:p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b/>
                <w:sz w:val="20"/>
              </w:rPr>
              <w:t>Dangosydd Ansawdd: 3.2 Gwella ansawdd - </w:t>
            </w:r>
            <w:r>
              <w:rPr>
                <w:sz w:val="20"/>
              </w:rPr>
              <w:t>hunanarfarnu, gan gynnwys gwrando ar ddysgwyr ac eraill</w:t>
            </w:r>
          </w:p>
        </w:tc>
      </w:tr>
      <w:tr>
        <w:trPr>
          <w:trHeight w:val="900" w:hRule="atLeast"/>
        </w:trPr>
        <w:tc>
          <w:tcPr>
            <w:tcW w:w="101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13565" w:type="dxa"/>
            <w:gridSpan w:val="2"/>
          </w:tcPr>
          <w:p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b/>
                <w:sz w:val="20"/>
              </w:rPr>
              <w:t>Dangosydd Ansawdd: 3.2 Gwella ansawdd – </w:t>
            </w:r>
            <w:r>
              <w:rPr>
                <w:sz w:val="20"/>
              </w:rPr>
              <w:t>cynllunio a sicrhau gwelliant</w:t>
            </w:r>
          </w:p>
        </w:tc>
      </w:tr>
      <w:tr>
        <w:trPr>
          <w:trHeight w:val="920" w:hRule="atLeast"/>
        </w:trPr>
        <w:tc>
          <w:tcPr>
            <w:tcW w:w="101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40" w:hRule="atLeast"/>
        </w:trPr>
        <w:tc>
          <w:tcPr>
            <w:tcW w:w="13565" w:type="dxa"/>
            <w:gridSpan w:val="2"/>
          </w:tcPr>
          <w:p>
            <w:pPr>
              <w:pStyle w:val="TableParagraph"/>
              <w:spacing w:line="271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Sylwadau pellach</w:t>
            </w:r>
          </w:p>
        </w:tc>
      </w:tr>
    </w:tbl>
    <w:p>
      <w:pPr>
        <w:spacing w:after="0" w:line="271" w:lineRule="exact"/>
        <w:rPr>
          <w:sz w:val="24"/>
        </w:rPr>
        <w:sectPr>
          <w:pgSz w:w="15850" w:h="12250" w:orient="landscape"/>
          <w:pgMar w:header="0" w:footer="734" w:top="1140" w:bottom="920" w:left="1020" w:right="10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0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74"/>
        <w:gridCol w:w="3391"/>
      </w:tblGrid>
      <w:tr>
        <w:trPr>
          <w:trHeight w:val="260" w:hRule="atLeast"/>
        </w:trPr>
        <w:tc>
          <w:tcPr>
            <w:tcW w:w="10174" w:type="dxa"/>
          </w:tcPr>
          <w:p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Arfarniad</w:t>
            </w:r>
          </w:p>
        </w:tc>
        <w:tc>
          <w:tcPr>
            <w:tcW w:w="3391" w:type="dxa"/>
          </w:tcPr>
          <w:p>
            <w:pPr>
              <w:pStyle w:val="TableParagraph"/>
              <w:spacing w:line="256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Tystiolaeth</w:t>
            </w:r>
          </w:p>
        </w:tc>
      </w:tr>
      <w:tr>
        <w:trPr>
          <w:trHeight w:val="220" w:hRule="atLeast"/>
        </w:trPr>
        <w:tc>
          <w:tcPr>
            <w:tcW w:w="13565" w:type="dxa"/>
            <w:gridSpan w:val="2"/>
          </w:tcPr>
          <w:p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b/>
                <w:sz w:val="20"/>
              </w:rPr>
              <w:t>Dangosydd Ansawdd: 3.3 Gweithio mewn partneriaeth – </w:t>
            </w:r>
            <w:r>
              <w:rPr>
                <w:sz w:val="20"/>
              </w:rPr>
              <w:t>partneriaethau strategol</w:t>
            </w:r>
          </w:p>
        </w:tc>
      </w:tr>
      <w:tr>
        <w:trPr>
          <w:trHeight w:val="900" w:hRule="atLeast"/>
        </w:trPr>
        <w:tc>
          <w:tcPr>
            <w:tcW w:w="101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13565" w:type="dxa"/>
            <w:gridSpan w:val="2"/>
          </w:tcPr>
          <w:p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b/>
                <w:sz w:val="20"/>
              </w:rPr>
              <w:t>Dangosydd Ansawdd: 3.3 Gweithio mewn partneriaeth – </w:t>
            </w:r>
            <w:r>
              <w:rPr>
                <w:sz w:val="20"/>
              </w:rPr>
              <w:t>cynllunio, darparu adnoddau a sicrhau ansawdd ar y cyd</w:t>
            </w:r>
          </w:p>
        </w:tc>
      </w:tr>
      <w:tr>
        <w:trPr>
          <w:trHeight w:val="920" w:hRule="atLeast"/>
        </w:trPr>
        <w:tc>
          <w:tcPr>
            <w:tcW w:w="101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700" w:hRule="atLeast"/>
        </w:trPr>
        <w:tc>
          <w:tcPr>
            <w:tcW w:w="13565" w:type="dxa"/>
            <w:gridSpan w:val="2"/>
          </w:tcPr>
          <w:p>
            <w:pPr>
              <w:pStyle w:val="TableParagraph"/>
              <w:spacing w:line="271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Sylwadau pellach</w:t>
            </w:r>
          </w:p>
        </w:tc>
      </w:tr>
    </w:tbl>
    <w:p>
      <w:pPr>
        <w:spacing w:after="0" w:line="271" w:lineRule="exact"/>
        <w:rPr>
          <w:sz w:val="24"/>
        </w:rPr>
        <w:sectPr>
          <w:pgSz w:w="15850" w:h="12250" w:orient="landscape"/>
          <w:pgMar w:header="0" w:footer="734" w:top="1140" w:bottom="920" w:left="1020" w:right="10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0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74"/>
        <w:gridCol w:w="3391"/>
      </w:tblGrid>
      <w:tr>
        <w:trPr>
          <w:trHeight w:val="260" w:hRule="atLeast"/>
        </w:trPr>
        <w:tc>
          <w:tcPr>
            <w:tcW w:w="10174" w:type="dxa"/>
          </w:tcPr>
          <w:p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Arfarniad</w:t>
            </w:r>
          </w:p>
        </w:tc>
        <w:tc>
          <w:tcPr>
            <w:tcW w:w="3391" w:type="dxa"/>
          </w:tcPr>
          <w:p>
            <w:pPr>
              <w:pStyle w:val="TableParagraph"/>
              <w:spacing w:line="256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Tystiolaeth</w:t>
            </w:r>
          </w:p>
        </w:tc>
      </w:tr>
      <w:tr>
        <w:trPr>
          <w:trHeight w:val="220" w:hRule="atLeast"/>
        </w:trPr>
        <w:tc>
          <w:tcPr>
            <w:tcW w:w="13565" w:type="dxa"/>
            <w:gridSpan w:val="2"/>
          </w:tcPr>
          <w:p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b/>
                <w:sz w:val="20"/>
              </w:rPr>
              <w:t>Dangosydd Ansawdd: 3.4 Rheoli adnoddau - </w:t>
            </w:r>
            <w:r>
              <w:rPr>
                <w:sz w:val="20"/>
              </w:rPr>
              <w:t>rheoli staff ac adnoddau</w:t>
            </w:r>
          </w:p>
        </w:tc>
      </w:tr>
      <w:tr>
        <w:trPr>
          <w:trHeight w:val="900" w:hRule="atLeast"/>
        </w:trPr>
        <w:tc>
          <w:tcPr>
            <w:tcW w:w="101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13565" w:type="dxa"/>
            <w:gridSpan w:val="2"/>
          </w:tcPr>
          <w:p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b/>
                <w:sz w:val="20"/>
              </w:rPr>
              <w:t>Dangosydd Ansawdd: 3.4 Rheoli adnoddau – </w:t>
            </w:r>
            <w:r>
              <w:rPr>
                <w:sz w:val="20"/>
              </w:rPr>
              <w:t>gwerth am arian</w:t>
            </w:r>
          </w:p>
        </w:tc>
      </w:tr>
      <w:tr>
        <w:trPr>
          <w:trHeight w:val="920" w:hRule="atLeast"/>
        </w:trPr>
        <w:tc>
          <w:tcPr>
            <w:tcW w:w="101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700" w:hRule="atLeast"/>
        </w:trPr>
        <w:tc>
          <w:tcPr>
            <w:tcW w:w="13565" w:type="dxa"/>
            <w:gridSpan w:val="2"/>
          </w:tcPr>
          <w:p>
            <w:pPr>
              <w:pStyle w:val="TableParagraph"/>
              <w:spacing w:line="271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Sylwadau pellach</w:t>
            </w:r>
          </w:p>
        </w:tc>
      </w:tr>
    </w:tbl>
    <w:p>
      <w:pPr>
        <w:spacing w:after="0" w:line="271" w:lineRule="exact"/>
        <w:rPr>
          <w:sz w:val="24"/>
        </w:rPr>
        <w:sectPr>
          <w:pgSz w:w="15850" w:h="12250" w:orient="landscape"/>
          <w:pgMar w:header="0" w:footer="734" w:top="1140" w:bottom="920" w:left="1020" w:right="10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8"/>
        </w:rPr>
      </w:pPr>
    </w:p>
    <w:p>
      <w:pPr>
        <w:pStyle w:val="Heading2"/>
        <w:spacing w:line="480" w:lineRule="auto" w:before="93" w:after="7"/>
        <w:ind w:right="9401"/>
      </w:pPr>
      <w:bookmarkStart w:name="A wnewch chi roi sylw ar y canlynol:" w:id="6"/>
      <w:bookmarkEnd w:id="6"/>
      <w:r>
        <w:rPr>
          <w:b w:val="0"/>
        </w:rPr>
      </w:r>
      <w:r>
        <w:rPr/>
        <w:t>A wnewch chi roi sylw ar y canlynol:</w:t>
      </w:r>
      <w:bookmarkStart w:name="Perfformiad cyffredinol y darparwr" w:id="7"/>
      <w:bookmarkEnd w:id="7"/>
      <w:r>
        <w:rPr/>
      </w:r>
      <w:r>
        <w:rPr/>
        <w:t> Perfformiad cyffredinol y darparwr</w:t>
      </w:r>
    </w:p>
    <w:p>
      <w:pPr>
        <w:spacing w:line="240" w:lineRule="auto"/>
        <w:ind w:left="115" w:right="0" w:firstLine="0"/>
        <w:rPr>
          <w:sz w:val="20"/>
        </w:rPr>
      </w:pPr>
      <w:r>
        <w:rPr>
          <w:sz w:val="20"/>
        </w:rPr>
        <w:pict>
          <v:group style="width:678.75pt;height:56.7pt;mso-position-horizontal-relative:char;mso-position-vertical-relative:line" coordorigin="0,0" coordsize="13575,1134">
            <v:line style="position:absolute" from="10,10" to="13565,10" stroked="true" strokeweight=".48pt" strokecolor="#000000">
              <v:stroke dashstyle="solid"/>
            </v:line>
            <v:line style="position:absolute" from="5,5" to="5,1128" stroked="true" strokeweight=".48pt" strokecolor="#000000">
              <v:stroke dashstyle="solid"/>
            </v:line>
            <v:line style="position:absolute" from="10,1123" to="13565,1123" stroked="true" strokeweight=".481pt" strokecolor="#000000">
              <v:stroke dashstyle="solid"/>
            </v:line>
            <v:line style="position:absolute" from="13570,5" to="13570,1128" stroked="true" strokeweight=".48pt" strokecolor="#000000">
              <v:stroke dashstyle="solid"/>
            </v:line>
          </v:group>
        </w:pict>
      </w:r>
      <w:r>
        <w:rPr>
          <w:sz w:val="20"/>
        </w:rPr>
      </w:r>
    </w:p>
    <w:p>
      <w:pPr>
        <w:spacing w:line="240" w:lineRule="auto" w:before="4"/>
        <w:rPr>
          <w:b/>
          <w:sz w:val="12"/>
        </w:rPr>
      </w:pPr>
    </w:p>
    <w:p>
      <w:pPr>
        <w:spacing w:before="92"/>
        <w:ind w:left="227" w:right="0" w:firstLine="0"/>
        <w:jc w:val="left"/>
        <w:rPr>
          <w:b/>
          <w:sz w:val="24"/>
        </w:rPr>
      </w:pPr>
      <w:bookmarkStart w:name="Cynhwysedd y darparwr i wella" w:id="8"/>
      <w:bookmarkEnd w:id="8"/>
      <w:r>
        <w:rPr/>
      </w:r>
      <w:r>
        <w:rPr>
          <w:b/>
          <w:sz w:val="24"/>
        </w:rPr>
        <w:t>Cynhwysedd y darparwr i wella</w:t>
      </w:r>
    </w:p>
    <w:p>
      <w:pPr>
        <w:spacing w:line="240" w:lineRule="auto" w:before="5"/>
        <w:rPr>
          <w:b/>
          <w:sz w:val="20"/>
        </w:rPr>
      </w:pPr>
      <w:r>
        <w:rPr/>
        <w:pict>
          <v:group style="position:absolute;margin-left:56.75pt;margin-top:13.741322pt;width:678.75pt;height:56.7pt;mso-position-horizontal-relative:page;mso-position-vertical-relative:paragraph;z-index:1048;mso-wrap-distance-left:0;mso-wrap-distance-right:0" coordorigin="1135,275" coordsize="13575,1134">
            <v:line style="position:absolute" from="1145,285" to="14700,285" stroked="true" strokeweight=".48pt" strokecolor="#000000">
              <v:stroke dashstyle="solid"/>
            </v:line>
            <v:line style="position:absolute" from="1140,280" to="1140,1403" stroked="true" strokeweight=".48pt" strokecolor="#000000">
              <v:stroke dashstyle="solid"/>
            </v:line>
            <v:line style="position:absolute" from="1145,1398" to="14700,1398" stroked="true" strokeweight=".481pt" strokecolor="#000000">
              <v:stroke dashstyle="solid"/>
            </v:line>
            <v:line style="position:absolute" from="14705,280" to="14705,1403" stroked="true" strokeweight=".48pt" strokecolor="#000000">
              <v:stroke dashstyle="solid"/>
            </v:line>
            <w10:wrap type="topAndBottom"/>
          </v:group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16"/>
        </w:rPr>
      </w:pPr>
    </w:p>
    <w:p>
      <w:pPr>
        <w:spacing w:before="92"/>
        <w:ind w:left="227" w:right="0" w:firstLine="0"/>
        <w:jc w:val="left"/>
        <w:rPr>
          <w:b/>
          <w:sz w:val="24"/>
        </w:rPr>
      </w:pPr>
      <w:r>
        <w:rPr>
          <w:b/>
          <w:sz w:val="24"/>
        </w:rPr>
        <w:t>Ar gyfer ysgolion cynradd, nodwch y sector, y cyfnod allweddol neu’r grwpiau blwyddyn sydd:</w:t>
      </w:r>
    </w:p>
    <w:p>
      <w:pPr>
        <w:spacing w:line="240" w:lineRule="auto" w:before="10"/>
        <w:rPr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947" w:val="left" w:leader="none"/>
          <w:tab w:pos="948" w:val="left" w:leader="none"/>
        </w:tabs>
        <w:spacing w:line="277" w:lineRule="exact" w:before="1" w:after="0"/>
        <w:ind w:left="948" w:right="0" w:hanging="720"/>
        <w:jc w:val="left"/>
        <w:rPr>
          <w:b/>
          <w:sz w:val="24"/>
        </w:rPr>
      </w:pPr>
      <w:r>
        <w:rPr>
          <w:b/>
          <w:sz w:val="24"/>
        </w:rPr>
        <w:t>yn dangos arfer dda;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ac</w:t>
      </w:r>
    </w:p>
    <w:p>
      <w:pPr>
        <w:pStyle w:val="ListParagraph"/>
        <w:numPr>
          <w:ilvl w:val="0"/>
          <w:numId w:val="2"/>
        </w:numPr>
        <w:tabs>
          <w:tab w:pos="947" w:val="left" w:leader="none"/>
          <w:tab w:pos="948" w:val="left" w:leader="none"/>
        </w:tabs>
        <w:spacing w:line="277" w:lineRule="exact" w:before="0" w:after="0"/>
        <w:ind w:left="948" w:right="0" w:hanging="720"/>
        <w:jc w:val="left"/>
        <w:rPr>
          <w:b/>
          <w:sz w:val="24"/>
        </w:rPr>
      </w:pPr>
      <w:r>
        <w:rPr>
          <w:b/>
          <w:sz w:val="24"/>
        </w:rPr>
        <w:t>angen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cymorth</w:t>
      </w:r>
    </w:p>
    <w:p>
      <w:pPr>
        <w:spacing w:line="240" w:lineRule="auto" w:before="10"/>
        <w:rPr>
          <w:b/>
          <w:sz w:val="23"/>
        </w:rPr>
      </w:pPr>
    </w:p>
    <w:p>
      <w:pPr>
        <w:spacing w:before="0"/>
        <w:ind w:left="228" w:right="0" w:firstLine="0"/>
        <w:jc w:val="left"/>
        <w:rPr>
          <w:b/>
          <w:sz w:val="24"/>
        </w:rPr>
      </w:pPr>
      <w:bookmarkStart w:name="Ar gyfer ysgolion uwchradd, nodwch yr ad" w:id="9"/>
      <w:bookmarkEnd w:id="9"/>
      <w:r>
        <w:rPr/>
      </w:r>
      <w:r>
        <w:rPr>
          <w:b/>
          <w:sz w:val="24"/>
        </w:rPr>
        <w:t>Ar gyfer ysgolion uwchradd, nodwch yr adrannau sydd:</w:t>
      </w:r>
    </w:p>
    <w:p>
      <w:pPr>
        <w:spacing w:line="240" w:lineRule="auto" w:before="11"/>
        <w:rPr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947" w:val="left" w:leader="none"/>
          <w:tab w:pos="948" w:val="left" w:leader="none"/>
        </w:tabs>
        <w:spacing w:line="240" w:lineRule="auto" w:before="0" w:after="0"/>
        <w:ind w:left="948" w:right="0" w:hanging="720"/>
        <w:jc w:val="left"/>
        <w:rPr>
          <w:b/>
          <w:sz w:val="24"/>
        </w:rPr>
      </w:pPr>
      <w:r>
        <w:rPr>
          <w:b/>
          <w:sz w:val="24"/>
        </w:rPr>
        <w:t>yn dangos arfer dda;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ac</w:t>
      </w:r>
    </w:p>
    <w:p>
      <w:pPr>
        <w:tabs>
          <w:tab w:pos="895" w:val="left" w:leader="none"/>
        </w:tabs>
        <w:spacing w:before="1"/>
        <w:ind w:left="228" w:right="0" w:firstLine="0"/>
        <w:jc w:val="left"/>
        <w:rPr>
          <w:b/>
          <w:sz w:val="24"/>
        </w:rPr>
      </w:pPr>
      <w:r>
        <w:rPr>
          <w:rFonts w:ascii="Times New Roman"/>
          <w:b/>
          <w:sz w:val="24"/>
        </w:rPr>
        <w:t>(ch)</w:t>
        <w:tab/>
      </w:r>
      <w:r>
        <w:rPr>
          <w:b/>
          <w:sz w:val="24"/>
        </w:rPr>
        <w:t>angen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cymorth</w:t>
      </w:r>
    </w:p>
    <w:sectPr>
      <w:pgSz w:w="15850" w:h="12250" w:orient="landscape"/>
      <w:pgMar w:header="0" w:footer="734" w:top="1140" w:bottom="92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5.719971pt;margin-top:561.426636pt;width:16pt;height:15.3pt;mso-position-horizontal-relative:page;mso-position-vertical-relative:page;z-index:-1664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4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(%1)"/>
      <w:lvlJc w:val="left"/>
      <w:pPr>
        <w:ind w:left="948" w:hanging="720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2226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12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98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084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371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657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943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229" w:hanging="72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561" w:hanging="284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860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60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60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60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061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361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661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961" w:hanging="28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92"/>
      <w:ind w:left="227"/>
      <w:outlineLvl w:val="1"/>
    </w:pPr>
    <w:rPr>
      <w:rFonts w:ascii="Arial" w:hAnsi="Arial" w:eastAsia="Arial" w:cs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227"/>
      <w:outlineLvl w:val="2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561" w:hanging="72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nigel.vaughan</dc:creator>
  <dc:title>SER template cy</dc:title>
  <dcterms:created xsi:type="dcterms:W3CDTF">2017-07-18T16:01:44Z</dcterms:created>
  <dcterms:modified xsi:type="dcterms:W3CDTF">2017-07-18T16:01:44Z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2017-07-18T00:00:00Z</vt:filetime>
  </property>
</Properties>
</file>